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11" w:rsidRPr="00264667" w:rsidRDefault="006E0E11" w:rsidP="00264667">
      <w:pPr>
        <w:tabs>
          <w:tab w:val="left" w:pos="851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64667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264667">
        <w:rPr>
          <w:rFonts w:ascii="Times New Roman" w:hAnsi="Times New Roman" w:cs="Times New Roman"/>
          <w:sz w:val="20"/>
          <w:szCs w:val="20"/>
        </w:rPr>
        <w:t xml:space="preserve"> Приказом № </w:t>
      </w:r>
      <w:r w:rsidR="00264667" w:rsidRPr="00264667">
        <w:rPr>
          <w:rFonts w:ascii="Times New Roman" w:hAnsi="Times New Roman" w:cs="Times New Roman"/>
          <w:sz w:val="20"/>
          <w:szCs w:val="20"/>
        </w:rPr>
        <w:t>35</w:t>
      </w:r>
      <w:r w:rsidRPr="00264667">
        <w:rPr>
          <w:rFonts w:ascii="Times New Roman" w:hAnsi="Times New Roman" w:cs="Times New Roman"/>
          <w:sz w:val="20"/>
          <w:szCs w:val="20"/>
        </w:rPr>
        <w:t xml:space="preserve"> от </w:t>
      </w:r>
      <w:r w:rsidR="00264667" w:rsidRPr="00264667">
        <w:rPr>
          <w:rFonts w:ascii="Times New Roman" w:hAnsi="Times New Roman" w:cs="Times New Roman"/>
          <w:sz w:val="20"/>
          <w:szCs w:val="20"/>
        </w:rPr>
        <w:t>04.05.2018 г.</w:t>
      </w:r>
    </w:p>
    <w:p w:rsidR="006E0E11" w:rsidRPr="00264667" w:rsidRDefault="006E0E11" w:rsidP="00264667">
      <w:pPr>
        <w:tabs>
          <w:tab w:val="left" w:pos="851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264667">
        <w:rPr>
          <w:rFonts w:ascii="Times New Roman" w:hAnsi="Times New Roman" w:cs="Times New Roman"/>
          <w:sz w:val="20"/>
          <w:szCs w:val="20"/>
        </w:rPr>
        <w:t>Директор</w:t>
      </w:r>
      <w:proofErr w:type="gramStart"/>
      <w:r w:rsidRPr="00264667">
        <w:rPr>
          <w:rFonts w:ascii="Times New Roman" w:hAnsi="Times New Roman" w:cs="Times New Roman"/>
          <w:sz w:val="20"/>
          <w:szCs w:val="20"/>
        </w:rPr>
        <w:t xml:space="preserve">а ООО </w:t>
      </w:r>
      <w:r w:rsidR="00264667" w:rsidRPr="00264667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264667" w:rsidRPr="00264667">
        <w:rPr>
          <w:rFonts w:ascii="Times New Roman" w:hAnsi="Times New Roman" w:cs="Times New Roman"/>
          <w:sz w:val="20"/>
          <w:szCs w:val="20"/>
        </w:rPr>
        <w:t>ПИ «ИНГАРД</w:t>
      </w:r>
      <w:r w:rsidRPr="00264667">
        <w:rPr>
          <w:rFonts w:ascii="Times New Roman" w:hAnsi="Times New Roman" w:cs="Times New Roman"/>
          <w:sz w:val="20"/>
          <w:szCs w:val="20"/>
        </w:rPr>
        <w:t>»</w:t>
      </w:r>
    </w:p>
    <w:p w:rsidR="00264667" w:rsidRDefault="00264667" w:rsidP="00264667">
      <w:pPr>
        <w:shd w:val="clear" w:color="auto" w:fill="FFFFFF"/>
        <w:spacing w:before="380" w:after="217" w:line="38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64667" w:rsidRPr="006E0E11" w:rsidRDefault="00264667" w:rsidP="00264667">
      <w:pPr>
        <w:shd w:val="clear" w:color="auto" w:fill="FFFFFF"/>
        <w:spacing w:before="380" w:after="217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E0E1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Политика конфиденциальности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документ </w:t>
      </w:r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«Политика конфиденциальности» (далее по тексту – «Политика») представляет собой правила использования </w:t>
      </w:r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АПИ «ИНГАРД»</w:t>
      </w: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«Администрация») данных </w:t>
      </w:r>
      <w:proofErr w:type="spellStart"/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интернет-пользователей</w:t>
      </w:r>
      <w:proofErr w:type="spellEnd"/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</w:t>
      </w:r>
      <w:proofErr w:type="gramStart"/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«Пользователь»), собираемых с использованием сайта </w:t>
      </w:r>
      <w:r w:rsidR="00264667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https://www.ingard26.com</w:t>
      </w: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«Сайт»).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Обрабатываемые данные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не осуществляет</w:t>
      </w: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</w:t>
      </w:r>
      <w:hyperlink r:id="rId5" w:history="1">
        <w:r w:rsidRPr="002074A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персональных данных</w:t>
        </w:r>
      </w:hyperlink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Пользователей </w:t>
      </w: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Сайта.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Все данные, собираемые на Сайте, предоставляются и принимаются в обезличенной форме (далее – «Обезличенные данные»).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Обезличенные данные включают следующие сведения, которые не позволяют идентифицировать</w:t>
      </w:r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</w:t>
      </w: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Информацию, которую предоставляет</w:t>
      </w:r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</w:t>
      </w: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себе самостоятельно с использованием </w:t>
      </w:r>
      <w:proofErr w:type="spellStart"/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онлайн-форм</w:t>
      </w:r>
      <w:proofErr w:type="spellEnd"/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программных модулей Сайта, включая имя и номер телефона и/или адрес электронной почты.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Данные, которые передаются в обезличенном виде в автоматическом режиме в зависимости от настроек используемого программного обеспечения.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 вправе устанавливать требования к составу Обезличенных данных Пользователя, которые собираются использованием Сайта.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Если определенная информация не помечена как обязательная, ее предоставление или раскрытие осуществляется Пользователем на свое усмотрение. Одновременно </w:t>
      </w:r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дает</w:t>
      </w: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информированное согласие на доступ неограниченного круга лиц к таким данным. Указанные данные становится общедоступными с момента предоставления и/или раскрытия в иной форме.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Администрация не осуществляет проверку достоверности предоставляемых данных и наличия у Пользователя необходимого согласия на их обработку в соответствии с настоящей Политикой, полагая, что Пользователь действует добросовестно, осмотрительно и прилагает все необходимые усилия к поддержанию такой информации в актуальном состоянии и получению всех необходимых согласий на ее использование.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осознает и принимает</w:t>
      </w: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использования на Сайте программного обеспечения третьих лиц, в результате чего такие лица могут получать и передавать указанные в п.1.3 данные в обезличенном виде</w:t>
      </w:r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</w:t>
      </w:r>
      <w:r w:rsidR="002074A4"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программному обеспечению третьих лиц относятся системы сбора статистики посещений </w:t>
      </w:r>
      <w:proofErr w:type="spellStart"/>
      <w:r w:rsidR="002074A4"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>ogle</w:t>
      </w:r>
      <w:proofErr w:type="spellEnd"/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>Analytics</w:t>
      </w:r>
      <w:proofErr w:type="spellEnd"/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етрика</w:t>
      </w:r>
      <w:proofErr w:type="spellEnd"/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проч.)</w:t>
      </w: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Состав и условия сбора обезличенных данных с использованием программного обеспечения третьих лиц определяются непосредственно их правообладателями и могут включать:</w:t>
      </w:r>
    </w:p>
    <w:p w:rsidR="006E0E11" w:rsidRPr="006E0E11" w:rsidRDefault="006E0E11" w:rsidP="00345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браузера (тип, версия, </w:t>
      </w:r>
      <w:proofErr w:type="spellStart"/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0E11" w:rsidRPr="006E0E11" w:rsidRDefault="006E0E11" w:rsidP="00345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устройства и место его положения;</w:t>
      </w:r>
    </w:p>
    <w:p w:rsidR="006E0E11" w:rsidRPr="006E0E11" w:rsidRDefault="006E0E11" w:rsidP="00345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операционной системы (тип, версия, разрешение экрана);</w:t>
      </w:r>
    </w:p>
    <w:p w:rsidR="006E0E11" w:rsidRPr="006E0E11" w:rsidRDefault="006E0E11" w:rsidP="00345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запроса (время, источник перехода, IP-адрес).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Администрация не несет ответственность за порядок использования Обезличенных данных Пользователя третьими лицами.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обработки данных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использует данные в следующих целях: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Обработка поступающих запросов и связи с Пользователем;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Информационное обслуживание, включая рассылку рекламно-информационных материалов;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Проведение маркетинговых, статистических и иных исследований;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proofErr w:type="spellStart"/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Таргетирование</w:t>
      </w:r>
      <w:proofErr w:type="spellEnd"/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рекламных материалов на Сайте.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защите данных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Администрация осуществляет хранение данных и обеспечивает их охрану от несанкционированного доступа и распространения в соответствии с внутренними правилами и регламентами.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отношении полученных данных сохраняется </w:t>
      </w:r>
      <w:hyperlink r:id="rId6" w:history="1">
        <w:r w:rsidRPr="002074A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конфиденциальность</w:t>
        </w:r>
      </w:hyperlink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когда они сделаны Пользователем общедоступными, а также когда используемые на Сайте технологии и программное обеспечение третьих лиц либо настройки используемого Пользователем программного обеспечения предусматривают открытый обмен с данными лицами и/или иными участниками и пользователями сети Интернет.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целях повышения качества работы Администрация вправе хранить </w:t>
      </w:r>
      <w:proofErr w:type="spellStart"/>
      <w:proofErr w:type="gramStart"/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лог-файлы</w:t>
      </w:r>
      <w:proofErr w:type="spellEnd"/>
      <w:proofErr w:type="gramEnd"/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действиях, совершенных Пользователем в рамках использования Сайта в течение 1 (Одного) года.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Передача данных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вправе передать данные третьим лицам в следующих случаях:</w:t>
      </w:r>
    </w:p>
    <w:p w:rsidR="006E0E11" w:rsidRPr="006E0E11" w:rsidRDefault="006E0E11" w:rsidP="00345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выразил свое согласие на такие действия, включая случаи применения Пользователем настроек используемого программного обеспечения, не ограничивающих предоставление определенной информации;</w:t>
      </w:r>
    </w:p>
    <w:p w:rsidR="006E0E11" w:rsidRPr="006E0E11" w:rsidRDefault="006E0E11" w:rsidP="00345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необходима в рамках использования Пользователем функциональных возможностей Сайта;</w:t>
      </w:r>
    </w:p>
    <w:p w:rsidR="006E0E11" w:rsidRPr="006E0E11" w:rsidRDefault="006E0E11" w:rsidP="00345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требуется в соответствии с целями обработки данных;</w:t>
      </w:r>
    </w:p>
    <w:p w:rsidR="006E0E11" w:rsidRPr="006E0E11" w:rsidRDefault="006E0E11" w:rsidP="00345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передачей Сайта во владение, пользование или собственность такого третьего лица;</w:t>
      </w:r>
    </w:p>
    <w:p w:rsidR="006E0E11" w:rsidRPr="006E0E11" w:rsidRDefault="006E0E11" w:rsidP="00345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суда или иного уполномоченного государственного органа в рамках установленной законодательством процедуры;</w:t>
      </w:r>
    </w:p>
    <w:p w:rsidR="006E0E11" w:rsidRPr="006E0E11" w:rsidRDefault="006E0E11" w:rsidP="00345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прав и законных интересов Администрации в связи с допущенными Пользователем нарушениями.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 Политики конфиденциальности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Настоящая Политика может быть изменена или прекращена Администрацией в одностороннем порядке без предварительного уведомления Пользователя.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6E0E11" w:rsidRPr="006E0E11" w:rsidRDefault="006E0E11" w:rsidP="00345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1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Действующая редакция Политики находится на Сайте в сети Интернет по адресу</w:t>
      </w:r>
      <w:r w:rsidR="002074A4" w:rsidRPr="0020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https://www.ingard26.com.</w:t>
      </w:r>
    </w:p>
    <w:p w:rsidR="007F3F61" w:rsidRPr="002074A4" w:rsidRDefault="007F3F61" w:rsidP="00345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3F61" w:rsidRPr="002074A4" w:rsidSect="007F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83C"/>
    <w:multiLevelType w:val="multilevel"/>
    <w:tmpl w:val="BF44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4254F"/>
    <w:multiLevelType w:val="multilevel"/>
    <w:tmpl w:val="0988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E11"/>
    <w:rsid w:val="002074A4"/>
    <w:rsid w:val="00264667"/>
    <w:rsid w:val="00345750"/>
    <w:rsid w:val="005C4BA5"/>
    <w:rsid w:val="006E0E11"/>
    <w:rsid w:val="007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61"/>
  </w:style>
  <w:style w:type="paragraph" w:styleId="1">
    <w:name w:val="heading 1"/>
    <w:basedOn w:val="a"/>
    <w:link w:val="10"/>
    <w:uiPriority w:val="9"/>
    <w:qFormat/>
    <w:rsid w:val="006E0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0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E11"/>
    <w:rPr>
      <w:color w:val="0000FF"/>
      <w:u w:val="single"/>
    </w:rPr>
  </w:style>
  <w:style w:type="character" w:styleId="a5">
    <w:name w:val="Strong"/>
    <w:basedOn w:val="a0"/>
    <w:uiPriority w:val="22"/>
    <w:qFormat/>
    <w:rsid w:val="006E0E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298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282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84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4389">
              <w:marLeft w:val="0"/>
              <w:marRight w:val="0"/>
              <w:marTop w:val="82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368">
              <w:marLeft w:val="0"/>
              <w:marRight w:val="0"/>
              <w:marTop w:val="326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2038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lex.ru/usloviya_ispolzovaniya_servisa/obrazec-politiki-konfidencialnosti-2017" TargetMode="External"/><Relationship Id="rId5" Type="http://schemas.openxmlformats.org/officeDocument/2006/relationships/hyperlink" Target="http://www.it-lex.ru/usloviya_ispolzovaniya_servisa/obrazec-politiki-konfidencialnosti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2018-05-04T09:00:00Z</dcterms:created>
  <dcterms:modified xsi:type="dcterms:W3CDTF">2018-05-04T09:00:00Z</dcterms:modified>
</cp:coreProperties>
</file>